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постановлению правительства Москвы
</w:t>
      </w:r>
    </w:p>
    <w:p>
      <w:r>
        <w:t xml:space="preserve">от 19.10.93 Nо. 962
</w:t>
      </w:r>
    </w:p>
    <w:p>
      <w:r>
        <w:t xml:space="preserve">Договор
</w:t>
      </w:r>
    </w:p>
    <w:p>
      <w:r>
        <w:t xml:space="preserve">о временном использовании валютных средств
</w:t>
      </w:r>
    </w:p>
    <w:p>
      <w:r>
        <w:t xml:space="preserve">Департамент внешних связей  правительства  Москвы,  именуемый  в
</w:t>
      </w:r>
    </w:p>
    <w:p>
      <w:r>
        <w:t xml:space="preserve">дальнейшем  "Департамент",  в лице заместителя премьера правительства
</w:t>
      </w:r>
    </w:p>
    <w:p>
      <w:r>
        <w:t xml:space="preserve">Москвы Орджоникидзе И.Н.,  действующего  на  основании  постановления
</w:t>
      </w:r>
    </w:p>
    <w:p>
      <w:r>
        <w:t xml:space="preserve">правительства   Москвы   No.   962   от   19  октября  1993  года  "О
</w:t>
      </w:r>
    </w:p>
    <w:p>
      <w:r>
        <w:t xml:space="preserve">предоставлении  средств  из  валютного  фонда  правительства   Москвы
</w:t>
      </w:r>
    </w:p>
    <w:p>
      <w:r>
        <w:t xml:space="preserve">Государственному  предприятию  "Автомобильный  завод имени Ленинского
</w:t>
      </w:r>
    </w:p>
    <w:p>
      <w:r>
        <w:t xml:space="preserve">комсомола" (АЗЛК),  с одной  стороны  и  Государственное  предприятие
</w:t>
      </w:r>
    </w:p>
    <w:p>
      <w:r>
        <w:t xml:space="preserve">"Автомобильный  завод  имени  Ленинского  комсомола"  (АЗЛК)  в  лице
</w:t>
      </w:r>
    </w:p>
    <w:p>
      <w:r>
        <w:t xml:space="preserve">генерального  директора  Бородина  Ю.П.,  действующего  на  основании
</w:t>
      </w:r>
    </w:p>
    <w:p>
      <w:r>
        <w:t xml:space="preserve">устава   предприятия,   зарегистрированного   ______________ с другой
</w:t>
      </w:r>
    </w:p>
    <w:p>
      <w:r>
        <w:t xml:space="preserve">стороны, заключили между собой настоящий Договор о нижеследующем:
</w:t>
      </w:r>
    </w:p>
    <w:p>
      <w:r>
        <w:t xml:space="preserve">1. Общие положения и предмет договора
</w:t>
      </w:r>
    </w:p>
    <w:p>
      <w:r>
        <w:t xml:space="preserve">1.1. Предметом  настоящего  договора   является   предоставление
</w:t>
      </w:r>
    </w:p>
    <w:p>
      <w:r>
        <w:t xml:space="preserve">правительством  Москвы  во  временное  пользование валютных средств в
</w:t>
      </w:r>
    </w:p>
    <w:p>
      <w:r>
        <w:t xml:space="preserve">сумме  2000000  (два  миллиона)  долларов  США  из  валютного   фонда
</w:t>
      </w:r>
    </w:p>
    <w:p>
      <w:r>
        <w:t xml:space="preserve">правительства   Москвы  Государственному  предприятию  "Автомобильный
</w:t>
      </w:r>
    </w:p>
    <w:p>
      <w:r>
        <w:t xml:space="preserve">завод имени Ленинского комсомола"  (АЗЛК),  в  дальнейшем  именуемому
</w:t>
      </w:r>
    </w:p>
    <w:p>
      <w:r>
        <w:t xml:space="preserve">"АЗЛК",  целевым назначением на закупку инструмента и запасных частей
</w:t>
      </w:r>
    </w:p>
    <w:p>
      <w:r>
        <w:t xml:space="preserve">к действующему оборудованию с последующим  возвратом  их  в  валютный
</w:t>
      </w:r>
    </w:p>
    <w:p>
      <w:r>
        <w:t xml:space="preserve">фонд правительства Москвы в срок до 31 декабря 1995 года.
</w:t>
      </w:r>
    </w:p>
    <w:p>
      <w:r>
        <w:t xml:space="preserve">1.2. Предоставленные  АЗЛК   валютные   средства   перечисляются
</w:t>
      </w:r>
    </w:p>
    <w:p>
      <w:r>
        <w:t xml:space="preserve">правительством Москвы  из  валютного фонда правительства Москвы (счет
</w:t>
      </w:r>
    </w:p>
    <w:p>
      <w:r>
        <w:t xml:space="preserve">001070723 в Мосбизнесбанке) на счет АЗЛК.
</w:t>
      </w:r>
    </w:p>
    <w:p>
      <w:r>
        <w:t xml:space="preserve">1.3. АЗЛК   обязуется   использовать   предоставленные  валютные
</w:t>
      </w:r>
    </w:p>
    <w:p>
      <w:r>
        <w:t xml:space="preserve">средства в соответствии с условиями настоящего Договора и  возвратить
</w:t>
      </w:r>
    </w:p>
    <w:p>
      <w:r>
        <w:t xml:space="preserve">их  правительству  Москвы  в  полной  сумме  2000000  (два  миллиона)
</w:t>
      </w:r>
    </w:p>
    <w:p>
      <w:r>
        <w:t xml:space="preserve">долларов США на счет 001070723 в Мосбизнесбанке в срок не  позднее 31
</w:t>
      </w:r>
    </w:p>
    <w:p>
      <w:r>
        <w:t xml:space="preserve">декабря 1995 года.
</w:t>
      </w:r>
    </w:p>
    <w:p>
      <w:r>
        <w:t xml:space="preserve">1.4. АЗЛК за временное пользование валютными средствами в  сумме
</w:t>
      </w:r>
    </w:p>
    <w:p>
      <w:r>
        <w:t xml:space="preserve">2000000 (два миллиона) долларов США вносит правительству Москвы плату
</w:t>
      </w:r>
    </w:p>
    <w:p>
      <w:r>
        <w:t xml:space="preserve">в размере, соответствующем 2 (двум) процентам годовых.
</w:t>
      </w:r>
    </w:p>
    <w:p>
      <w:r>
        <w:t xml:space="preserve">II. Права и обязанности сторон
</w:t>
      </w:r>
    </w:p>
    <w:p>
      <w:r>
        <w:t xml:space="preserve">2.1. Правительство   Москвы   вправе   контролировать    целевое
</w:t>
      </w:r>
    </w:p>
    <w:p>
      <w:r>
        <w:t xml:space="preserve">использование АЗЛК средств.
</w:t>
      </w:r>
    </w:p>
    <w:p>
      <w:r>
        <w:t xml:space="preserve">2.2. Правительство Москвы вправе в случае невозвращения  АЗЛК  в
</w:t>
      </w:r>
    </w:p>
    <w:p>
      <w:r>
        <w:t xml:space="preserve">срок не   позднее   31  декабря  1995  предоставленных  во  временное
</w:t>
      </w:r>
    </w:p>
    <w:p>
      <w:r>
        <w:t xml:space="preserve">пользование валютных средств  взыскать  их  в  установленном  законом
</w:t>
      </w:r>
    </w:p>
    <w:p>
      <w:r>
        <w:t xml:space="preserve">порядке.
</w:t>
      </w:r>
    </w:p>
    <w:p>
      <w:r>
        <w:t xml:space="preserve">2.3. АЗЛК обязуется:
</w:t>
      </w:r>
    </w:p>
    <w:p>
      <w:r>
        <w:t xml:space="preserve">2.3.1. Использовать   полученные  валютные  средства  строго  по
</w:t>
      </w:r>
    </w:p>
    <w:p>
      <w:r>
        <w:t xml:space="preserve">целевому назначению, предусмотренному настоящим Договором.
</w:t>
      </w:r>
    </w:p>
    <w:p>
      <w:r>
        <w:t xml:space="preserve">2.3.2. Уплачивать  правительству  Москвы  за  предоставленные во
</w:t>
      </w:r>
    </w:p>
    <w:p>
      <w:r>
        <w:t xml:space="preserve">временное  пользование  валютные  средства  в  сумме   2000000   (два
</w:t>
      </w:r>
    </w:p>
    <w:p>
      <w:r>
        <w:t xml:space="preserve">миллиона)  долларов  США  предусмотренную настоящим Договором плату в
</w:t>
      </w:r>
    </w:p>
    <w:p>
      <w:r>
        <w:t xml:space="preserve">размере,  соответствующем  2  (двум)  процентам  годовых   от   суммы
</w:t>
      </w:r>
    </w:p>
    <w:p>
      <w:r>
        <w:t xml:space="preserve">предоставленных валютных средств.
</w:t>
      </w:r>
    </w:p>
    <w:p>
      <w:r>
        <w:t xml:space="preserve">2.3.3. Возвратить правительству Москвы валютные средства в сумме
</w:t>
      </w:r>
    </w:p>
    <w:p>
      <w:r>
        <w:t xml:space="preserve">2000000 (два  миллиона)  долларов  США  в срок не позднее 31  декабря
</w:t>
      </w:r>
    </w:p>
    <w:p>
      <w:r>
        <w:t xml:space="preserve">1995 года (п. 1.3.).
</w:t>
      </w:r>
    </w:p>
    <w:p>
      <w:r>
        <w:t xml:space="preserve">2.3.4. Предъявить   правительству  Москвы  в  целях  обеспечения
</w:t>
      </w:r>
    </w:p>
    <w:p>
      <w:r>
        <w:t xml:space="preserve">возврата валютных средств сведения по установленным формам отчетности
</w:t>
      </w:r>
    </w:p>
    <w:p>
      <w:r>
        <w:t xml:space="preserve">о финансово-хозяйственной деятельности.
</w:t>
      </w:r>
    </w:p>
    <w:p>
      <w:r>
        <w:t xml:space="preserve">2.4. АЗЛК вправе требовать от правительства Москвы  перечисления
</w:t>
      </w:r>
    </w:p>
    <w:p>
      <w:r>
        <w:t xml:space="preserve">валютных средств,   предусмотренных   настоящим  Договором,  в  срок,
</w:t>
      </w:r>
    </w:p>
    <w:p>
      <w:r>
        <w:t xml:space="preserve">предусмотренный Договором.
</w:t>
      </w:r>
    </w:p>
    <w:p>
      <w:r>
        <w:t xml:space="preserve">2.5. Сроки  выполнения АЗЛК договорных обязательств  исчисляются
</w:t>
      </w:r>
    </w:p>
    <w:p>
      <w:r>
        <w:t xml:space="preserve">со дня  получения   автозаводом   валютных   средств,   перечисленных
</w:t>
      </w:r>
    </w:p>
    <w:p>
      <w:r>
        <w:t xml:space="preserve">правительством Москвы.
</w:t>
      </w:r>
    </w:p>
    <w:p>
      <w:r>
        <w:t xml:space="preserve">III. Порядок и форма расчетов
</w:t>
      </w:r>
    </w:p>
    <w:p>
      <w:r>
        <w:t xml:space="preserve">3.1. Все   расчеты   между   сторонами  по  настоящему  Договору
</w:t>
      </w:r>
    </w:p>
    <w:p>
      <w:r>
        <w:t xml:space="preserve">производятся в свободно  конвертируемой   валюте  путем  безналичного
</w:t>
      </w:r>
    </w:p>
    <w:p>
      <w:r>
        <w:t xml:space="preserve">перечисления средств  на соответствующие валютные счета правительства
</w:t>
      </w:r>
    </w:p>
    <w:p>
      <w:r>
        <w:t xml:space="preserve">Москвы и АЗЛК.
</w:t>
      </w:r>
    </w:p>
    <w:p>
      <w:r>
        <w:t xml:space="preserve">3.2. Расчеты  по  настоящему  договору  производятся в следующие
</w:t>
      </w:r>
    </w:p>
    <w:p>
      <w:r>
        <w:t xml:space="preserve">сроки:
</w:t>
      </w:r>
    </w:p>
    <w:p>
      <w:r>
        <w:t xml:space="preserve">3.2.1. Указанные  в  подпункте  1.1  настоящего Договора платежи
</w:t>
      </w:r>
    </w:p>
    <w:p>
      <w:r>
        <w:t xml:space="preserve">АЗЛК вносит равными долями 1 июля и 31 декабря 1995 года.
</w:t>
      </w:r>
    </w:p>
    <w:p>
      <w:r>
        <w:t xml:space="preserve">3.2.2. Указанные  в подпункте 1.4 настоящего Договора платежи по
</w:t>
      </w:r>
    </w:p>
    <w:p>
      <w:r>
        <w:t xml:space="preserve">процентам за использование предоставленных во  временное  пользование
</w:t>
      </w:r>
    </w:p>
    <w:p>
      <w:r>
        <w:t xml:space="preserve">валютных  средств вносятся единовременно с последней долей платежа 31
</w:t>
      </w:r>
    </w:p>
    <w:p>
      <w:r>
        <w:t xml:space="preserve">декабря 1995 года.
</w:t>
      </w:r>
    </w:p>
    <w:p>
      <w:r>
        <w:t xml:space="preserve">IV. Дополнительные условия
</w:t>
      </w:r>
    </w:p>
    <w:p>
      <w:r>
        <w:t xml:space="preserve">4.1. Стороны  имеют  право  вносить  изменения и  дополнения   к
</w:t>
      </w:r>
    </w:p>
    <w:p>
      <w:r>
        <w:t xml:space="preserve">настоящему Договору только по взаимному соглашению. Такие изменения и
</w:t>
      </w:r>
    </w:p>
    <w:p>
      <w:r>
        <w:t xml:space="preserve">дополнения оформляются отдельным протоколом, прилагаются к настоящему
</w:t>
      </w:r>
    </w:p>
    <w:p>
      <w:r>
        <w:t xml:space="preserve">Договору и становятся его неотъемлемой частью.
</w:t>
      </w:r>
    </w:p>
    <w:p>
      <w:r>
        <w:t xml:space="preserve">4.2. Стороны  обязаны  не  позднее  чем  за  месяц  оповещать  в
</w:t>
      </w:r>
    </w:p>
    <w:p>
      <w:r>
        <w:t xml:space="preserve">письменной форме   друг   друга   обо  всех  происходящих  изменениях
</w:t>
      </w:r>
    </w:p>
    <w:p>
      <w:r>
        <w:t xml:space="preserve">юридического статуса,   адреса,   подчиненности    и    ведомственной
</w:t>
      </w:r>
    </w:p>
    <w:p>
      <w:r>
        <w:t xml:space="preserve">принадлежности. В  случае  правопреемства  в  лице сторон все права и
</w:t>
      </w:r>
    </w:p>
    <w:p>
      <w:r>
        <w:t xml:space="preserve">обязанности по настоящему Договору переходят к их правопреемникам.
</w:t>
      </w:r>
    </w:p>
    <w:p>
      <w:r>
        <w:t xml:space="preserve">4.3. Вопросы,    не    предусмотренные    настоящим   Договором,
</w:t>
      </w:r>
    </w:p>
    <w:p>
      <w:r>
        <w:t xml:space="preserve">разрешаются в соответствии с действующим законодательством Российской
</w:t>
      </w:r>
    </w:p>
    <w:p>
      <w:r>
        <w:t xml:space="preserve">Федерации.
</w:t>
      </w:r>
    </w:p>
    <w:p>
      <w:r>
        <w:t xml:space="preserve">V. Ответственность сторон
</w:t>
      </w:r>
    </w:p>
    <w:p>
      <w:r>
        <w:t xml:space="preserve">5.1. За  несвоевременный  возврат   предоставленных во временное
</w:t>
      </w:r>
    </w:p>
    <w:p>
      <w:r>
        <w:t xml:space="preserve">пользование валютных средств  АЗЛК  уплачивает  правительству  Москвы
</w:t>
      </w:r>
    </w:p>
    <w:p>
      <w:r>
        <w:t xml:space="preserve">пени в  размере  0,2  процента  от суммы фактической задолженности за
</w:t>
      </w:r>
    </w:p>
    <w:p>
      <w:r>
        <w:t xml:space="preserve">каждый день просрочки уплаты начиная с 1 января 1996 года.
</w:t>
      </w:r>
    </w:p>
    <w:p>
      <w:r>
        <w:t xml:space="preserve">5.2. За  несвоевременное внесение платы за пользование валютными
</w:t>
      </w:r>
    </w:p>
    <w:p>
      <w:r>
        <w:t xml:space="preserve">средствами АЗЛК уплачивает правительству Москвы пени  в  размере  0,2
</w:t>
      </w:r>
    </w:p>
    <w:p>
      <w:r>
        <w:t xml:space="preserve">процента  от  суммы  задолженности  за  каждый день просрочки уплаты,
</w:t>
      </w:r>
    </w:p>
    <w:p>
      <w:r>
        <w:t xml:space="preserve">начиная со дня образования задолженности.
</w:t>
      </w:r>
    </w:p>
    <w:p>
      <w:r>
        <w:t xml:space="preserve">5.3. При    нецелевом    использовании    предоставленных   АЗЛК
</w:t>
      </w:r>
    </w:p>
    <w:p>
      <w:r>
        <w:t xml:space="preserve">правительством Москвы валютных средств  правительство  Москвы  вправе
</w:t>
      </w:r>
    </w:p>
    <w:p>
      <w:r>
        <w:t xml:space="preserve">прекратить исполнение   обязательств   по   настоящему   Договору   с
</w:t>
      </w:r>
    </w:p>
    <w:p>
      <w:r>
        <w:t xml:space="preserve">уведомлением об этом АЗЛК не позднее чем за 60 дней  до  фактического
</w:t>
      </w:r>
    </w:p>
    <w:p>
      <w:r>
        <w:t xml:space="preserve">прекращения обязательств по использованию автозаводом предоставленных
</w:t>
      </w:r>
    </w:p>
    <w:p>
      <w:r>
        <w:t xml:space="preserve">валютных средств.
</w:t>
      </w:r>
    </w:p>
    <w:p>
      <w:r>
        <w:t xml:space="preserve">VI. Порядок разрешения и урегулирования споров
</w:t>
      </w:r>
    </w:p>
    <w:p>
      <w:r>
        <w:t xml:space="preserve">6.1. Возникающие в период  действия  настоящего  Договора  споры
</w:t>
      </w:r>
    </w:p>
    <w:p>
      <w:r>
        <w:t xml:space="preserve">между сторонами разрешаются путем переговоров между ними.
</w:t>
      </w:r>
    </w:p>
    <w:p>
      <w:r>
        <w:t xml:space="preserve">6.2. В случае недостижения соглашения в  результате  переговоров
</w:t>
      </w:r>
    </w:p>
    <w:p>
      <w:r>
        <w:t xml:space="preserve">стороны вправе   в   установленном   законом  порядке  обратиться  за
</w:t>
      </w:r>
    </w:p>
    <w:p>
      <w:r>
        <w:t xml:space="preserve">разрешением спора в арбитражный суд по подведомственности.
</w:t>
      </w:r>
    </w:p>
    <w:p>
      <w:r>
        <w:t xml:space="preserve">VII. Срок действия Договора
</w:t>
      </w:r>
    </w:p>
    <w:p>
      <w:r>
        <w:t xml:space="preserve">Настоящий Договор считается заключенным с момента его подписания
</w:t>
      </w:r>
    </w:p>
    <w:p>
      <w:r>
        <w:t xml:space="preserve">сторонами и  действует  до  полного  возврата  валютных  средств АЗЛК
</w:t>
      </w:r>
    </w:p>
    <w:p>
      <w:r>
        <w:t xml:space="preserve">правительству Москвы.
</w:t>
      </w:r>
    </w:p>
    <w:p>
      <w:r>
        <w:t xml:space="preserve">VIII. Реквизиты сторон
</w:t>
      </w:r>
    </w:p>
    <w:p>
      <w:r>
        <w:t xml:space="preserve">Правительство Москвы:
</w:t>
      </w:r>
    </w:p>
    <w:p>
      <w:r>
        <w:t xml:space="preserve">103031, Москва, ул. Тверская, д. 13.
</w:t>
      </w:r>
    </w:p>
    <w:p>
      <w:r>
        <w:t xml:space="preserve">Счет No. 001070723 в Мосбизнесбанке.
</w:t>
      </w:r>
    </w:p>
    <w:p>
      <w:r>
        <w:t xml:space="preserve">АЗЛК:
</w:t>
      </w:r>
    </w:p>
    <w:p>
      <w:r>
        <w:t xml:space="preserve">109316, Москва, Волгоградский пр-т, д. 42.
</w:t>
      </w:r>
    </w:p>
    <w:p>
      <w:r>
        <w:t xml:space="preserve">IX. Настоящий  Договор  составлен  в  двух экземплярах,  имеющих
</w:t>
      </w:r>
    </w:p>
    <w:p>
      <w:r>
        <w:t xml:space="preserve">одинаковую силу,  один из которых находится  в  Департаменте  внешних
</w:t>
      </w:r>
    </w:p>
    <w:p>
      <w:r>
        <w:t xml:space="preserve">связей правительства Москвы, другой - в АЗЛК.
</w:t>
      </w:r>
    </w:p>
    <w:p>
      <w:r>
        <w:t xml:space="preserve">X. Подписи сторон
</w:t>
      </w:r>
    </w:p>
    <w:p>
      <w:r>
        <w:t xml:space="preserve">Заместитель премьера правительства Москвы,
</w:t>
      </w:r>
    </w:p>
    <w:p>
      <w:r>
        <w:t xml:space="preserve">руководитель Департамента внешних связей
</w:t>
      </w:r>
    </w:p>
    <w:p>
      <w:r>
        <w:t xml:space="preserve">правительства Москвы                           И.Н. Орджоникидзе
</w:t>
      </w:r>
    </w:p>
    <w:p>
      <w:r>
        <w:t xml:space="preserve">Генеральный директор АЗЛК                           Ю.П. Бородин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2023-10-10T09:38:07.643Z</dcterms:created>
  <dcterms:modified xsi:type="dcterms:W3CDTF">2023-10-10T09:38:07.643Z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